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2C08" w:rsidRDefault="00FA3EE9" w:rsidP="00FA3EE9">
      <w:pPr>
        <w:bidi/>
        <w:jc w:val="center"/>
        <w:rPr>
          <w:rtl/>
          <w:lang w:bidi="fa-IR"/>
        </w:rPr>
      </w:pPr>
      <w:bookmarkStart w:id="0" w:name="_GoBack"/>
      <w:bookmarkEnd w:id="0"/>
      <w:r>
        <w:rPr>
          <w:rFonts w:hint="cs"/>
          <w:rtl/>
          <w:lang w:bidi="fa-IR"/>
        </w:rPr>
        <w:t>بسمه تعالی</w:t>
      </w:r>
    </w:p>
    <w:p w:rsidR="00FA3EE9" w:rsidRDefault="00FA3EE9" w:rsidP="00FA3EE9">
      <w:pPr>
        <w:jc w:val="center"/>
        <w:rPr>
          <w:rFonts w:cs="B Titr"/>
          <w:rtl/>
          <w:lang w:bidi="fa-IR"/>
        </w:rPr>
      </w:pPr>
    </w:p>
    <w:p w:rsidR="00FA3EE9" w:rsidRDefault="00FA3EE9" w:rsidP="00FA3EE9">
      <w:pPr>
        <w:jc w:val="center"/>
        <w:rPr>
          <w:rFonts w:cs="B Titr"/>
          <w:rtl/>
          <w:lang w:bidi="fa-IR"/>
        </w:rPr>
      </w:pPr>
      <w:r>
        <w:rPr>
          <w:rFonts w:cs="B Titr" w:hint="cs"/>
          <w:rtl/>
          <w:lang w:bidi="fa-IR"/>
        </w:rPr>
        <w:t>هفته ملی جمعیت 24لغایت 30اردیبهشت ماه 1402</w:t>
      </w:r>
    </w:p>
    <w:p w:rsidR="00FA3EE9" w:rsidRPr="009B7850" w:rsidRDefault="00FA3EE9" w:rsidP="00FA3EE9">
      <w:pPr>
        <w:jc w:val="center"/>
        <w:rPr>
          <w:rFonts w:cs="B Titr"/>
          <w:color w:val="00B050"/>
          <w:rtl/>
          <w:lang w:bidi="fa-IR"/>
        </w:rPr>
      </w:pPr>
      <w:r w:rsidRPr="009B7850">
        <w:rPr>
          <w:rFonts w:cs="B Titr" w:hint="cs"/>
          <w:color w:val="00B050"/>
          <w:rtl/>
          <w:lang w:bidi="fa-IR"/>
        </w:rPr>
        <w:t>سهم من از جوانی ایران</w:t>
      </w:r>
    </w:p>
    <w:tbl>
      <w:tblPr>
        <w:tblStyle w:val="TableGrid"/>
        <w:tblpPr w:leftFromText="180" w:rightFromText="180" w:vertAnchor="text" w:horzAnchor="margin" w:tblpY="158"/>
        <w:bidiVisual/>
        <w:tblW w:w="0" w:type="auto"/>
        <w:tblLook w:val="04A0" w:firstRow="1" w:lastRow="0" w:firstColumn="1" w:lastColumn="0" w:noHBand="0" w:noVBand="1"/>
      </w:tblPr>
      <w:tblGrid>
        <w:gridCol w:w="975"/>
        <w:gridCol w:w="1122"/>
        <w:gridCol w:w="1264"/>
        <w:gridCol w:w="5989"/>
      </w:tblGrid>
      <w:tr w:rsidR="00FA3EE9" w:rsidRPr="006F2A20" w:rsidTr="00732802">
        <w:tc>
          <w:tcPr>
            <w:tcW w:w="9350" w:type="dxa"/>
            <w:gridSpan w:val="4"/>
            <w:shd w:val="clear" w:color="auto" w:fill="B4C6E7" w:themeFill="accent5" w:themeFillTint="66"/>
          </w:tcPr>
          <w:p w:rsidR="00FA3EE9" w:rsidRPr="00C45525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b/>
                <w:bCs/>
                <w:highlight w:val="yellow"/>
                <w:rtl/>
              </w:rPr>
            </w:pPr>
            <w:r w:rsidRPr="00A83F2C">
              <w:rPr>
                <w:rFonts w:ascii="B Nazanin" w:cs="B Nazanin" w:hint="cs"/>
                <w:b/>
                <w:bCs/>
                <w:rtl/>
              </w:rPr>
              <w:t>روزشمار هفته ملی جمعیت</w:t>
            </w:r>
          </w:p>
        </w:tc>
      </w:tr>
      <w:tr w:rsidR="00FA3EE9" w:rsidRPr="006F2A20" w:rsidTr="00732802">
        <w:tc>
          <w:tcPr>
            <w:tcW w:w="975" w:type="dxa"/>
            <w:shd w:val="clear" w:color="auto" w:fill="B4C6E7" w:themeFill="accent5" w:themeFillTint="66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b/>
                <w:bCs/>
                <w:rtl/>
              </w:rPr>
            </w:pPr>
            <w:r w:rsidRPr="00A83F2C">
              <w:rPr>
                <w:rFonts w:ascii="B Nazanin" w:cs="B Nazanin" w:hint="cs"/>
                <w:b/>
                <w:bCs/>
                <w:rtl/>
              </w:rPr>
              <w:t>ردیف</w:t>
            </w:r>
          </w:p>
        </w:tc>
        <w:tc>
          <w:tcPr>
            <w:tcW w:w="1122" w:type="dxa"/>
            <w:shd w:val="clear" w:color="auto" w:fill="B4C6E7" w:themeFill="accent5" w:themeFillTint="66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b/>
                <w:bCs/>
                <w:rtl/>
              </w:rPr>
            </w:pPr>
            <w:r w:rsidRPr="00A83F2C">
              <w:rPr>
                <w:rFonts w:ascii="B Nazanin" w:cs="B Nazanin" w:hint="cs"/>
                <w:b/>
                <w:bCs/>
                <w:rtl/>
              </w:rPr>
              <w:t>روز</w:t>
            </w:r>
          </w:p>
        </w:tc>
        <w:tc>
          <w:tcPr>
            <w:tcW w:w="1264" w:type="dxa"/>
            <w:shd w:val="clear" w:color="auto" w:fill="B4C6E7" w:themeFill="accent5" w:themeFillTint="66"/>
          </w:tcPr>
          <w:p w:rsidR="00FA3EE9" w:rsidRPr="00A83F2C" w:rsidRDefault="00FA3EE9" w:rsidP="00732802">
            <w:pPr>
              <w:tabs>
                <w:tab w:val="left" w:pos="235"/>
                <w:tab w:val="center" w:pos="530"/>
              </w:tabs>
              <w:autoSpaceDE w:val="0"/>
              <w:autoSpaceDN w:val="0"/>
              <w:bidi/>
              <w:adjustRightInd w:val="0"/>
              <w:spacing w:line="276" w:lineRule="auto"/>
              <w:rPr>
                <w:rFonts w:ascii="B Nazanin" w:cs="B Nazanin"/>
                <w:b/>
                <w:bCs/>
                <w:rtl/>
              </w:rPr>
            </w:pPr>
            <w:r>
              <w:rPr>
                <w:rFonts w:ascii="B Nazanin" w:cs="B Nazanin"/>
                <w:b/>
                <w:bCs/>
                <w:rtl/>
              </w:rPr>
              <w:tab/>
            </w:r>
            <w:r>
              <w:rPr>
                <w:rFonts w:ascii="B Nazanin" w:cs="B Nazanin"/>
                <w:b/>
                <w:bCs/>
                <w:rtl/>
              </w:rPr>
              <w:tab/>
            </w:r>
            <w:r w:rsidRPr="00A83F2C">
              <w:rPr>
                <w:rFonts w:ascii="B Nazanin" w:cs="B Nazanin" w:hint="cs"/>
                <w:b/>
                <w:bCs/>
                <w:rtl/>
              </w:rPr>
              <w:t>تاریخ</w:t>
            </w:r>
          </w:p>
        </w:tc>
        <w:tc>
          <w:tcPr>
            <w:tcW w:w="5989" w:type="dxa"/>
            <w:shd w:val="clear" w:color="auto" w:fill="B4C6E7" w:themeFill="accent5" w:themeFillTint="66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b/>
                <w:bCs/>
                <w:rtl/>
              </w:rPr>
            </w:pPr>
            <w:r w:rsidRPr="005A127A">
              <w:rPr>
                <w:rFonts w:ascii="B Nazanin" w:cs="B Nazanin" w:hint="cs"/>
                <w:b/>
                <w:bCs/>
                <w:rtl/>
              </w:rPr>
              <w:t>عنوان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1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یکشنبه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24/2/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b/>
                <w:bCs/>
                <w:rtl/>
              </w:rPr>
            </w:pPr>
            <w:r>
              <w:rPr>
                <w:rFonts w:ascii="B Nazanin" w:cs="B Nazanin" w:hint="cs"/>
                <w:b/>
                <w:bCs/>
                <w:rtl/>
              </w:rPr>
              <w:t>رسانه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دوشنبه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25/2/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 w:hint="cs"/>
                <w:b/>
                <w:bCs/>
                <w:rtl/>
              </w:rPr>
              <w:t>مدیران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3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/>
                <w:rtl/>
              </w:rPr>
              <w:t>سه‌شنبه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26/2/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 w:rsidRPr="005A127A">
              <w:rPr>
                <w:rFonts w:ascii="B Nazanin" w:cs="B Nazanin" w:hint="cs"/>
                <w:b/>
                <w:bCs/>
                <w:rtl/>
              </w:rPr>
              <w:t xml:space="preserve">خانواده </w:t>
            </w:r>
            <w:r>
              <w:rPr>
                <w:rFonts w:ascii="B Nazanin" w:cs="B Nazanin" w:hint="cs"/>
                <w:b/>
                <w:bCs/>
                <w:rtl/>
              </w:rPr>
              <w:t>موفق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4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چهارشنبه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27/2/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/>
                <w:b/>
                <w:bCs/>
                <w:rtl/>
              </w:rPr>
              <w:t>دستگاه‌ها</w:t>
            </w:r>
            <w:r>
              <w:rPr>
                <w:rFonts w:ascii="B Nazanin" w:cs="B Nazanin" w:hint="cs"/>
                <w:b/>
                <w:bCs/>
                <w:rtl/>
              </w:rPr>
              <w:t>ی دولتی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5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پنجشنبه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28/2/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/>
                <w:b/>
                <w:bCs/>
                <w:rtl/>
              </w:rPr>
              <w:t>شرکت‌ها</w:t>
            </w:r>
            <w:r>
              <w:rPr>
                <w:rFonts w:ascii="B Nazanin" w:cs="B Nazanin" w:hint="cs"/>
                <w:b/>
                <w:bCs/>
                <w:rtl/>
              </w:rPr>
              <w:t>ی خصوصی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6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جمعه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29/2/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 w:hint="cs"/>
                <w:b/>
                <w:bCs/>
                <w:rtl/>
              </w:rPr>
              <w:t>نخبگان و جوانی جمعیت</w:t>
            </w:r>
          </w:p>
        </w:tc>
      </w:tr>
      <w:tr w:rsidR="00FA3EE9" w:rsidRPr="006F2A20" w:rsidTr="00732802">
        <w:tc>
          <w:tcPr>
            <w:tcW w:w="975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7</w:t>
            </w:r>
          </w:p>
        </w:tc>
        <w:tc>
          <w:tcPr>
            <w:tcW w:w="1122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شنبه</w:t>
            </w:r>
          </w:p>
        </w:tc>
        <w:tc>
          <w:tcPr>
            <w:tcW w:w="1264" w:type="dxa"/>
            <w:vAlign w:val="center"/>
          </w:tcPr>
          <w:p w:rsidR="00FA3EE9" w:rsidRPr="00A83F2C" w:rsidRDefault="00FA3EE9" w:rsidP="00732802">
            <w:pPr>
              <w:autoSpaceDE w:val="0"/>
              <w:autoSpaceDN w:val="0"/>
              <w:bidi/>
              <w:adjustRightInd w:val="0"/>
              <w:spacing w:line="276" w:lineRule="auto"/>
              <w:jc w:val="center"/>
              <w:rPr>
                <w:rFonts w:ascii="B Nazanin" w:cs="B Nazanin"/>
                <w:rtl/>
              </w:rPr>
            </w:pPr>
            <w:r w:rsidRPr="00A83F2C">
              <w:rPr>
                <w:rFonts w:ascii="B Nazanin" w:cs="B Nazanin" w:hint="cs"/>
                <w:rtl/>
              </w:rPr>
              <w:t>30/2/</w:t>
            </w:r>
            <w:r>
              <w:rPr>
                <w:rFonts w:ascii="B Nazanin" w:cs="B Nazanin" w:hint="cs"/>
                <w:rtl/>
              </w:rPr>
              <w:t>1402</w:t>
            </w:r>
          </w:p>
        </w:tc>
        <w:tc>
          <w:tcPr>
            <w:tcW w:w="5989" w:type="dxa"/>
          </w:tcPr>
          <w:p w:rsidR="00FA3EE9" w:rsidRPr="005A127A" w:rsidRDefault="00FA3EE9" w:rsidP="00732802">
            <w:pPr>
              <w:autoSpaceDE w:val="0"/>
              <w:autoSpaceDN w:val="0"/>
              <w:bidi/>
              <w:adjustRightInd w:val="0"/>
              <w:jc w:val="center"/>
              <w:rPr>
                <w:rFonts w:ascii="B Nazanin" w:cs="B Nazanin"/>
                <w:rtl/>
              </w:rPr>
            </w:pPr>
            <w:r>
              <w:rPr>
                <w:rFonts w:ascii="B Nazanin" w:cs="B Nazanin"/>
                <w:b/>
                <w:bCs/>
                <w:rtl/>
              </w:rPr>
              <w:t>گروه‌ها</w:t>
            </w:r>
            <w:r>
              <w:rPr>
                <w:rFonts w:ascii="B Nazanin" w:cs="B Nazanin" w:hint="cs"/>
                <w:b/>
                <w:bCs/>
                <w:rtl/>
              </w:rPr>
              <w:t>ی مردم نهاد و جوانی جمعیت</w:t>
            </w:r>
          </w:p>
        </w:tc>
      </w:tr>
    </w:tbl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rtl/>
          <w:lang w:bidi="fa-IR"/>
        </w:rPr>
        <w:t xml:space="preserve"> اهم گزارشات هفته ملی جمعیت 24 لغایت 30 اردیبهشت ماه 1402 در شهرستان بروجن به قرار زیر می باشد :</w:t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 w:rsidRPr="00925383">
        <w:rPr>
          <w:rFonts w:cs="B Titr" w:hint="cs"/>
          <w:rtl/>
          <w:lang w:bidi="fa-IR"/>
        </w:rPr>
        <w:t>عنوان جلسه:</w:t>
      </w:r>
      <w:r>
        <w:rPr>
          <w:rFonts w:cs="B Titr" w:hint="cs"/>
          <w:rtl/>
          <w:lang w:bidi="fa-IR"/>
        </w:rPr>
        <w:t xml:space="preserve">1- </w:t>
      </w:r>
      <w:r w:rsidRPr="00925383">
        <w:rPr>
          <w:rFonts w:cs="B Titr" w:hint="cs"/>
          <w:rtl/>
          <w:lang w:bidi="fa-IR"/>
        </w:rPr>
        <w:t xml:space="preserve"> </w:t>
      </w:r>
      <w:r>
        <w:rPr>
          <w:rFonts w:cs="B Titr" w:hint="cs"/>
          <w:rtl/>
          <w:lang w:bidi="fa-IR"/>
        </w:rPr>
        <w:t xml:space="preserve">برگزاری اولین قرارگاه جمعیتی بافرمانداری  و  روسای ادارات </w:t>
      </w:r>
      <w:r w:rsidRPr="00925383">
        <w:rPr>
          <w:rFonts w:cs="B Titr" w:hint="cs"/>
          <w:rtl/>
          <w:lang w:bidi="fa-IR"/>
        </w:rPr>
        <w:t xml:space="preserve">   </w:t>
      </w:r>
      <w:r>
        <w:rPr>
          <w:rFonts w:cs="B Titr" w:hint="cs"/>
          <w:rtl/>
          <w:lang w:bidi="fa-IR"/>
        </w:rPr>
        <w:t xml:space="preserve"> در تاریخ 21/2/1402 در محل فرمانداری  تعداد شرکت کننده : 24 نفر 2- برگزاری کمیته جوانی جمعیت در خصوص  بزرگداشت هفته ملی جمعیت در بخشداری گندمان در تاریخ 24/2/1402 تعداد شرکت کننده :23 نفر   3- برگزاری کمیته جوانی جمعیت در خصوص بزرگداشت هفته ملی جمعیت در بخشداری بلداجی در تاریخ 24/2/1402 تعداد شرکت کننده گان :22 </w:t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94C9DCB" wp14:editId="3B4E6570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ت جلسه قرار گاه جمعیتی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49965AB8" wp14:editId="2823274D">
            <wp:extent cx="5943600" cy="4454525"/>
            <wp:effectExtent l="0" t="0" r="0" b="317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20230523_093831_99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7A7825F" wp14:editId="204168B4">
            <wp:extent cx="5943600" cy="396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89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085A9457" wp14:editId="15F98402">
            <wp:extent cx="5943600" cy="3962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89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noProof/>
          <w:rtl/>
        </w:rPr>
        <w:lastRenderedPageBreak/>
        <w:drawing>
          <wp:inline distT="0" distB="0" distL="0" distR="0" wp14:anchorId="2049EF42" wp14:editId="4F6C8919">
            <wp:extent cx="59436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30525_090830_75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 w:rsidRPr="00925383">
        <w:rPr>
          <w:rFonts w:cs="B Titr" w:hint="cs"/>
          <w:rtl/>
          <w:lang w:bidi="fa-IR"/>
        </w:rPr>
        <w:t xml:space="preserve">   </w:t>
      </w:r>
      <w:r>
        <w:rPr>
          <w:rFonts w:cs="B Titr" w:hint="cs"/>
          <w:rtl/>
          <w:lang w:bidi="fa-IR"/>
        </w:rPr>
        <w:t>2- مصاحبه زنده  رادیویی توسط رییس شبکه بهداشت و درمان جناب آقای مهندس مسعودی در برنامه پیک روز در تاریخ 24/2/1402</w:t>
      </w:r>
      <w:r w:rsidRPr="00925383">
        <w:rPr>
          <w:rFonts w:cs="B Titr" w:hint="cs"/>
          <w:rtl/>
          <w:lang w:bidi="fa-IR"/>
        </w:rPr>
        <w:t xml:space="preserve"> </w:t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3- برگزاری جلسه هم فکری و هم اندیشی بانوان در فرمانداری بروجن  برای رفع شبهات و گره های ذهنی افراد مشاوره کننده ( تفسیر کتاب ایران جوان بمان عباس ولدی ) و برگزاری آزمون در تاریخ27/2/1402 و تقدیم دو کارت هدیه به مبلغ دومیلیون و پانصد هزارریال به دو برگزیده </w:t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11D460EC" wp14:editId="1B96F33C">
            <wp:extent cx="5943600" cy="3962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88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lastRenderedPageBreak/>
        <w:drawing>
          <wp:inline distT="0" distB="0" distL="0" distR="0" wp14:anchorId="08FE12CD" wp14:editId="1623F953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کنشگران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7D209720" wp14:editId="6652ACBF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کنشگران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>4- برگزاری جلسه درون بخشی بزرگداشت هفته ملی جمعیت  باحضور کارکنان ستادی 19/2/1402</w:t>
      </w:r>
      <w:r w:rsidRPr="00925383">
        <w:rPr>
          <w:rFonts w:cs="B Titr" w:hint="cs"/>
          <w:rtl/>
          <w:lang w:bidi="fa-IR"/>
        </w:rPr>
        <w:t xml:space="preserve"> </w:t>
      </w:r>
      <w:r>
        <w:rPr>
          <w:rFonts w:cs="B Titr" w:hint="cs"/>
          <w:rtl/>
          <w:lang w:bidi="fa-IR"/>
        </w:rPr>
        <w:t xml:space="preserve">24نفر </w:t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0CB9FAA0" wp14:editId="55D07A6E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95706369_151081433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5- برگزاری کارگاه آموزشی در مورد بزرگداشت وروز شمار  هفته ملی جمعیت و آموزش بوکلت سلامت باروری برای مراقبین سلامت ، ماما 21/2/1402 باحضور 65 نفر </w:t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lastRenderedPageBreak/>
        <w:drawing>
          <wp:inline distT="0" distB="0" distL="0" distR="0" wp14:anchorId="39F5B18B" wp14:editId="21A8E456">
            <wp:extent cx="7924800" cy="5943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۲۰۲۳۰۵۱۱_۱۰۴۲۱۹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74C6B9D" wp14:editId="79C964F6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کلاس آموزشی  جوانی جمعیت 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Titr"/>
          <w:noProof/>
          <w:rtl/>
        </w:rPr>
        <w:drawing>
          <wp:inline distT="0" distB="0" distL="0" distR="0" wp14:anchorId="3E332608" wp14:editId="4B46D3B4">
            <wp:extent cx="5943600" cy="44577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۲۰۲۳۰۵۱۱_۱۱۱۳۴۵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rtl/>
          <w:lang w:bidi="fa-IR"/>
        </w:rPr>
        <w:t xml:space="preserve">6- توزیع400 تراکت در مورد بزرگداشت هفته ملی جمعیت و محور های موضوعی </w:t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هفته ملی  جمعیت و توزیع پوستر در سطح مراکز ، خانه ها ، پایگاه بهداشتی و ادارات ذیر ربط </w:t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77346F36" wp14:editId="319B6E1E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ارسال تراکت 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32DC4659" wp14:editId="478388D1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ارسال پوستر جوانی جمعیت 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7- ارسال فیلم آموزشی و ارسال پیام جمعیتی ومحتوای آموزشی به شهرداری ، دانشکده پیام نور و آزاد و دانشگاه پرستاری و پخش در خوابگاه دانشجویی </w:t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drawing>
          <wp:inline distT="0" distB="0" distL="0" distR="0" wp14:anchorId="1C249484" wp14:editId="42625695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ارسال پوستر به ادارات 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lastRenderedPageBreak/>
        <w:drawing>
          <wp:inline distT="0" distB="0" distL="0" distR="0" wp14:anchorId="51A068AC" wp14:editId="11DC6076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ارسال دی وی دی ادارات 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  <w:rtl/>
        </w:rPr>
        <w:drawing>
          <wp:inline distT="0" distB="0" distL="0" distR="0" wp14:anchorId="4E6D3767" wp14:editId="4EF34E86">
            <wp:extent cx="5943600" cy="44577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۲۰۲۳۰۵۲۱_۱۳۲۹۵۱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8- ارسال فیلم آموزشی ، پیام آموزشی ، کلیپ  و موشن گرافی و پخش در تلویزیونهای  مراکز و پایگاه بهداشتی </w:t>
      </w:r>
      <w:r>
        <w:rPr>
          <w:rFonts w:cs="B Titr"/>
          <w:noProof/>
        </w:rPr>
        <w:drawing>
          <wp:inline distT="0" distB="0" distL="0" distR="0" wp14:anchorId="671837EE" wp14:editId="272689B8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ارسال فیلم به دانشگاه ها 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0C7E0CAC" wp14:editId="5AB8D822">
            <wp:extent cx="5943600" cy="44577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-20230509-WA000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>9- نصب بنر با همکاری شهرداری بروجن ، نقنه ، فرادنبه ، بلداجی ، سفیدشت، گندمان و درج شعارهای مرتبط باجوانی جمعیت درتابلوروان پایگاه حضرت سجاد(ع)</w:t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noProof/>
          <w:rtl/>
        </w:rPr>
        <w:drawing>
          <wp:inline distT="0" distB="0" distL="0" distR="0" wp14:anchorId="00486C4B" wp14:editId="756F27D9">
            <wp:extent cx="5943600" cy="3962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92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4458AF49" wp14:editId="19496AB3">
            <wp:extent cx="5286375" cy="82296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۲۰۲۳۰۵۱۱_۱۱۰۱۲۷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08F0D13" wp14:editId="7AF566A5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30517_105110_31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/>
          <w:noProof/>
        </w:rPr>
        <w:lastRenderedPageBreak/>
        <w:drawing>
          <wp:inline distT="0" distB="0" distL="0" distR="0" wp14:anchorId="336FB27E" wp14:editId="5F1F4AA3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30517_105118_91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4E7F3844" wp14:editId="019E5582">
            <wp:extent cx="5943600" cy="792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30516_18274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24316AC" wp14:editId="52C99209">
            <wp:extent cx="7924800" cy="5943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۲۰۲۳۰۵۱۰_۱۰۰۶۲۷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19F4488A" wp14:editId="4B8F8915">
            <wp:extent cx="389001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30520_17085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5C8AD83F" wp14:editId="5596DF1F">
            <wp:extent cx="7924800" cy="5943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۲۰۲۳۰۵۱۰_۱۰۰۵۳۰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rtl/>
          <w:lang w:bidi="fa-IR"/>
        </w:rPr>
        <w:t>10</w:t>
      </w:r>
      <w:r>
        <w:rPr>
          <w:rFonts w:cs="B Titr"/>
          <w:rtl/>
          <w:lang w:bidi="fa-IR"/>
        </w:rPr>
        <w:t>—</w:t>
      </w:r>
      <w:r>
        <w:rPr>
          <w:rFonts w:cs="B Titr" w:hint="cs"/>
          <w:rtl/>
          <w:lang w:bidi="fa-IR"/>
        </w:rPr>
        <w:t xml:space="preserve">تجلیلی  از خانواده های شکوهمند و برگزاری جشنواره  در پارک قاصدک شهر بروجن  در تاریخ 28/2/1402 و برگزاری جشنواره جوانی جمعیت  در شهر گندمان در تاریخ 28/2/1402 و اهدای جوایز </w:t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drawing>
          <wp:inline distT="0" distB="0" distL="0" distR="0" wp14:anchorId="17FA9A3B" wp14:editId="03FB877A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پارک قاصدک 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3891614" wp14:editId="1D20F767">
            <wp:extent cx="7924800" cy="5273040"/>
            <wp:effectExtent l="0" t="762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۲۰۲۳۰۵۲۱_۱۲۳۰۰۰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drawing>
          <wp:inline distT="0" distB="0" distL="0" distR="0" wp14:anchorId="14BFE0BE" wp14:editId="201DA6F3">
            <wp:extent cx="5943600" cy="3962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114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2C9A8E85" wp14:editId="405A60C7">
            <wp:extent cx="5943600" cy="3962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11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63F91AD" wp14:editId="2FC47C74">
            <wp:extent cx="5943600" cy="3962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112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1FE7497B" wp14:editId="06FAB746">
            <wp:extent cx="5943600" cy="3962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11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drawing>
          <wp:inline distT="0" distB="0" distL="0" distR="0" wp14:anchorId="5B55A5C3" wp14:editId="7FC4FF8E">
            <wp:extent cx="5943600" cy="3962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115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438CE2FF" wp14:editId="0EED2695">
            <wp:extent cx="5943600" cy="5943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30525_090949_52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drawing>
          <wp:inline distT="0" distB="0" distL="0" distR="0" wp14:anchorId="3AEDE2B8" wp14:editId="531F7659">
            <wp:extent cx="5943600" cy="44577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30520_17022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790C1570" wp14:editId="5F9F531C">
            <wp:extent cx="5943600" cy="5943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0230525_11595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7E4448E3" wp14:editId="1CAD2600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تجلیل خانواده با شکوه 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lang w:bidi="fa-IR"/>
        </w:rPr>
      </w:pPr>
      <w:r>
        <w:rPr>
          <w:rFonts w:cs="B Titr" w:hint="cs"/>
          <w:rtl/>
          <w:lang w:bidi="fa-IR"/>
        </w:rPr>
        <w:t xml:space="preserve">11- برگزاری همایش جوانی جمعیت در تاریخ 19/2/1402 در سالن شبکه بهداشت و درمان و برگزاری همایش تربیت سرمایه های زندگی در تاریخ 28/2/1402 در سالن سپاه و برگزاری همایش دهه کرامت در تاریخ 30/2/1402 در فرهنگ سرای بروجن </w:t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9979974" wp14:editId="07E6CD9D">
            <wp:extent cx="5943600" cy="5943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30527_10571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C6AA4AD" wp14:editId="623C53DE">
            <wp:extent cx="5943600" cy="3962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120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F6A4F61" wp14:editId="6C740D02">
            <wp:extent cx="5943600" cy="3962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_12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B23FE96" wp14:editId="6EEA99E1">
            <wp:extent cx="5943600" cy="3962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_127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391E4154" wp14:editId="58BCFF44">
            <wp:extent cx="5943600" cy="4457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۲۰۲۳۰۵۲۱_۱۱۵۶۴۳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rtl/>
          <w:lang w:bidi="fa-IR"/>
        </w:rPr>
        <w:t xml:space="preserve">12- برگزاری سه میز خدمت در نماز جمعه  شهر بروجن ، بلداجی ، فرادنبه و </w:t>
      </w:r>
      <w:r w:rsidRPr="00925383">
        <w:rPr>
          <w:rFonts w:cs="B Titr" w:hint="cs"/>
          <w:rtl/>
          <w:lang w:bidi="fa-IR"/>
        </w:rPr>
        <w:t xml:space="preserve">تاریخ </w:t>
      </w:r>
      <w:r>
        <w:rPr>
          <w:rFonts w:cs="B Titr" w:hint="cs"/>
          <w:rtl/>
          <w:lang w:bidi="fa-IR"/>
        </w:rPr>
        <w:t>29/2/1402</w:t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6599C60B" wp14:editId="574F74E1">
            <wp:extent cx="5943600" cy="44577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۲۰۲۳۰۵۱۹_۱۲۴۳۰۱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/>
          <w:noProof/>
          <w:rtl/>
        </w:rPr>
        <w:lastRenderedPageBreak/>
        <w:drawing>
          <wp:inline distT="0" distB="0" distL="0" distR="0" wp14:anchorId="1E43B043" wp14:editId="25CDA99F">
            <wp:extent cx="5943600" cy="79248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۲۰۲۳۰۵۱۹_۱۳۰۱۰۴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jc w:val="right"/>
        <w:rPr>
          <w:rFonts w:cs="B Titr"/>
          <w:rtl/>
          <w:lang w:bidi="fa-IR"/>
        </w:rPr>
      </w:pPr>
      <w:r>
        <w:rPr>
          <w:rFonts w:cs="B Titr" w:hint="cs"/>
          <w:noProof/>
          <w:rtl/>
        </w:rPr>
        <w:lastRenderedPageBreak/>
        <w:drawing>
          <wp:inline distT="0" distB="0" distL="0" distR="0" wp14:anchorId="5DF103D7" wp14:editId="022D2919">
            <wp:extent cx="5943600" cy="4449445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230519_19233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Titr" w:hint="cs"/>
          <w:noProof/>
          <w:rtl/>
        </w:rPr>
        <w:lastRenderedPageBreak/>
        <w:drawing>
          <wp:inline distT="0" distB="0" distL="0" distR="0" wp14:anchorId="198E5D54" wp14:editId="059F30AB">
            <wp:extent cx="11056620" cy="5943600"/>
            <wp:effectExtent l="381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۲۰۲۳۰۵۱۹_۱۳۱۸۲۲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056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Titr" w:hint="cs"/>
          <w:rtl/>
          <w:lang w:bidi="fa-IR"/>
        </w:rPr>
        <w:lastRenderedPageBreak/>
        <w:t>- ایراد سخنرانی در زمینه تقویت هویت مادری و تحکیم خانواده و تقویت و نشاط درون خانواده توسط ائمه جماعات در شهر بروجن ، بلداجی ، فرادنبه در تاریخ 29/2/1402</w:t>
      </w:r>
      <w:r>
        <w:rPr>
          <w:rFonts w:cs="B Titr" w:hint="cs"/>
          <w:noProof/>
          <w:rtl/>
        </w:rPr>
        <w:lastRenderedPageBreak/>
        <w:drawing>
          <wp:inline distT="0" distB="0" distL="0" distR="0" wp14:anchorId="471ACFBC" wp14:editId="6AA0414D">
            <wp:extent cx="5943600" cy="44577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۲۰۲۳۰۵۱۹_۱۳۲۱۰۰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B Titr" w:hint="cs"/>
          <w:noProof/>
          <w:rtl/>
        </w:rPr>
        <w:lastRenderedPageBreak/>
        <w:drawing>
          <wp:inline distT="0" distB="0" distL="0" distR="0" wp14:anchorId="20F6174B" wp14:editId="1BE85670">
            <wp:extent cx="7248560" cy="10073640"/>
            <wp:effectExtent l="0" t="0" r="952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30523_093748_31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8560" cy="100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E9" w:rsidRDefault="00FA3EE9" w:rsidP="00FA3EE9">
      <w:pPr>
        <w:bidi/>
        <w:jc w:val="center"/>
        <w:rPr>
          <w:rtl/>
          <w:lang w:bidi="fa-IR"/>
        </w:rPr>
      </w:pPr>
      <w:r>
        <w:rPr>
          <w:rFonts w:cs="B Titr" w:hint="cs"/>
          <w:rtl/>
          <w:lang w:bidi="fa-IR"/>
        </w:rPr>
        <w:lastRenderedPageBreak/>
        <w:t>14- تقدیر از متخصص زنان فعال در امر زایمان طبیعی در بیمارستان</w:t>
      </w:r>
    </w:p>
    <w:sectPr w:rsidR="00FA3E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47A"/>
    <w:rsid w:val="00252C08"/>
    <w:rsid w:val="00475487"/>
    <w:rsid w:val="0048747A"/>
    <w:rsid w:val="00C079A1"/>
    <w:rsid w:val="00FA3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BFEE9B-F5E6-43FF-8625-9C685CA4D9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A3EE9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443</Words>
  <Characters>2529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jahanbin</cp:lastModifiedBy>
  <cp:revision>2</cp:revision>
  <dcterms:created xsi:type="dcterms:W3CDTF">2023-05-29T09:25:00Z</dcterms:created>
  <dcterms:modified xsi:type="dcterms:W3CDTF">2023-05-29T09:25:00Z</dcterms:modified>
</cp:coreProperties>
</file>